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406" w:tblpY="-1185"/>
        <w:tblW w:w="10943" w:type="dxa"/>
        <w:tblLook w:val="04A0" w:firstRow="1" w:lastRow="0" w:firstColumn="1" w:lastColumn="0" w:noHBand="0" w:noVBand="1"/>
      </w:tblPr>
      <w:tblGrid>
        <w:gridCol w:w="2536"/>
        <w:gridCol w:w="1037"/>
        <w:gridCol w:w="1642"/>
        <w:gridCol w:w="3147"/>
        <w:gridCol w:w="2581"/>
      </w:tblGrid>
      <w:tr w:rsidR="00641DD7" w:rsidTr="00764680">
        <w:trPr>
          <w:trHeight w:val="278"/>
        </w:trPr>
        <w:tc>
          <w:tcPr>
            <w:tcW w:w="10943" w:type="dxa"/>
            <w:gridSpan w:val="5"/>
          </w:tcPr>
          <w:p w:rsidR="00641DD7" w:rsidRDefault="005E4D0F" w:rsidP="00764680">
            <w:r>
              <w:t>Homework: 07.12</w:t>
            </w:r>
            <w:r w:rsidR="00641DD7">
              <w:t>.18</w:t>
            </w:r>
          </w:p>
        </w:tc>
      </w:tr>
      <w:tr w:rsidR="00641DD7" w:rsidTr="00764680">
        <w:trPr>
          <w:trHeight w:val="263"/>
        </w:trPr>
        <w:tc>
          <w:tcPr>
            <w:tcW w:w="3573" w:type="dxa"/>
            <w:gridSpan w:val="2"/>
          </w:tcPr>
          <w:p w:rsidR="00641DD7" w:rsidRDefault="00641DD7" w:rsidP="00764680">
            <w:pPr>
              <w:jc w:val="center"/>
            </w:pPr>
            <w:r>
              <w:t>Maths:</w:t>
            </w:r>
          </w:p>
        </w:tc>
        <w:tc>
          <w:tcPr>
            <w:tcW w:w="7370" w:type="dxa"/>
            <w:gridSpan w:val="3"/>
          </w:tcPr>
          <w:p w:rsidR="00641DD7" w:rsidRDefault="00641DD7" w:rsidP="00764680">
            <w:pPr>
              <w:jc w:val="center"/>
            </w:pPr>
            <w:r>
              <w:t>English:</w:t>
            </w:r>
          </w:p>
        </w:tc>
      </w:tr>
      <w:tr w:rsidR="00641DD7" w:rsidTr="00764680">
        <w:trPr>
          <w:trHeight w:val="3327"/>
        </w:trPr>
        <w:tc>
          <w:tcPr>
            <w:tcW w:w="3573" w:type="dxa"/>
            <w:gridSpan w:val="2"/>
          </w:tcPr>
          <w:p w:rsidR="00641DD7" w:rsidRPr="00764680" w:rsidRDefault="00641DD7" w:rsidP="00764680">
            <w:pPr>
              <w:rPr>
                <w:u w:val="single"/>
              </w:rPr>
            </w:pPr>
            <w:proofErr w:type="spellStart"/>
            <w:r w:rsidRPr="00764680">
              <w:rPr>
                <w:u w:val="single"/>
              </w:rPr>
              <w:t>Mathopoly</w:t>
            </w:r>
            <w:proofErr w:type="spellEnd"/>
            <w:r w:rsidR="005E4D0F">
              <w:rPr>
                <w:u w:val="single"/>
              </w:rPr>
              <w:t xml:space="preserve"> Returns</w:t>
            </w:r>
            <w:r w:rsidRPr="00764680">
              <w:rPr>
                <w:u w:val="single"/>
              </w:rPr>
              <w:t>!</w:t>
            </w:r>
          </w:p>
          <w:p w:rsidR="00764680" w:rsidRDefault="00764680" w:rsidP="00764680"/>
          <w:p w:rsidR="00641DD7" w:rsidRDefault="005E4D0F" w:rsidP="00764680">
            <w:r>
              <w:t xml:space="preserve">We have more games to play this week. These are based on multiplication again. You need to make sure you have taken home the correct game for the multiplication table you want to work on. </w:t>
            </w:r>
            <w:r w:rsidR="00641DD7">
              <w:t xml:space="preserve"> </w:t>
            </w:r>
          </w:p>
          <w:p w:rsidR="005E4D0F" w:rsidRDefault="005E4D0F" w:rsidP="00764680"/>
          <w:p w:rsidR="005E4D0F" w:rsidRDefault="005E4D0F" w:rsidP="00764680">
            <w:r>
              <w:t xml:space="preserve">Feel free to adapt/ change the game to make it more challenging for yourself. </w:t>
            </w:r>
          </w:p>
        </w:tc>
        <w:tc>
          <w:tcPr>
            <w:tcW w:w="7370" w:type="dxa"/>
            <w:gridSpan w:val="3"/>
          </w:tcPr>
          <w:p w:rsidR="00641DD7" w:rsidRPr="00764680" w:rsidRDefault="00641DD7" w:rsidP="00764680">
            <w:pPr>
              <w:rPr>
                <w:u w:val="single"/>
              </w:rPr>
            </w:pPr>
            <w:r w:rsidRPr="00764680">
              <w:rPr>
                <w:u w:val="single"/>
              </w:rPr>
              <w:t xml:space="preserve">Adverbs: </w:t>
            </w:r>
          </w:p>
          <w:p w:rsidR="005E4D0F" w:rsidRDefault="005E4D0F" w:rsidP="00764680">
            <w:r>
              <w:t>Apostrophes this week!</w:t>
            </w:r>
            <w:r w:rsidR="00641DD7">
              <w:t xml:space="preserve"> </w:t>
            </w:r>
            <w:r>
              <w:t xml:space="preserve">Apostrophes </w:t>
            </w:r>
            <w:proofErr w:type="gramStart"/>
            <w:r>
              <w:t>(  ‘</w:t>
            </w:r>
            <w:proofErr w:type="gramEnd"/>
            <w:r>
              <w:t xml:space="preserve">  ) are used either for </w:t>
            </w:r>
            <w:r w:rsidRPr="005E4D0F">
              <w:rPr>
                <w:b/>
              </w:rPr>
              <w:t>possession</w:t>
            </w:r>
            <w:r>
              <w:t xml:space="preserve"> (things belonging) or </w:t>
            </w:r>
            <w:r w:rsidRPr="005E4D0F">
              <w:rPr>
                <w:b/>
              </w:rPr>
              <w:t>omission</w:t>
            </w:r>
            <w:r>
              <w:t xml:space="preserve"> (missing out letters). </w:t>
            </w:r>
          </w:p>
          <w:p w:rsidR="005E4D0F" w:rsidRDefault="005E4D0F" w:rsidP="00764680">
            <w:r>
              <w:t xml:space="preserve">We have been looking at apostrophes for </w:t>
            </w:r>
            <w:r w:rsidRPr="005E4D0F">
              <w:rPr>
                <w:b/>
              </w:rPr>
              <w:t>possession</w:t>
            </w:r>
            <w:r>
              <w:t>.</w:t>
            </w:r>
          </w:p>
          <w:p w:rsidR="005E4D0F" w:rsidRDefault="005E4D0F" w:rsidP="00764680"/>
          <w:p w:rsidR="005E4D0F" w:rsidRDefault="005E4D0F" w:rsidP="00764680">
            <w:r>
              <w:t xml:space="preserve">Could you look your own books, newspapers, any texts really – and find examples of where apostrophes are used. </w:t>
            </w:r>
            <w:r w:rsidR="00DF5A18">
              <w:t xml:space="preserve">You will need to copy the whole sentence it is in. We would like 8 examples in total. </w:t>
            </w:r>
          </w:p>
          <w:p w:rsidR="005E4D0F" w:rsidRDefault="005E4D0F" w:rsidP="00764680"/>
          <w:p w:rsidR="00641DD7" w:rsidRDefault="005E4D0F" w:rsidP="00764680">
            <w:r>
              <w:t xml:space="preserve">If you can, separate these into the apostrophes used for </w:t>
            </w:r>
            <w:r w:rsidRPr="005E4D0F">
              <w:rPr>
                <w:b/>
              </w:rPr>
              <w:t>omission</w:t>
            </w:r>
            <w:r>
              <w:t xml:space="preserve"> and those used for </w:t>
            </w:r>
            <w:r w:rsidRPr="005E4D0F">
              <w:rPr>
                <w:b/>
              </w:rPr>
              <w:t>possession</w:t>
            </w:r>
            <w:r>
              <w:t xml:space="preserve">. </w:t>
            </w:r>
          </w:p>
          <w:p w:rsidR="00641DD7" w:rsidRPr="00641DD7" w:rsidRDefault="00641DD7" w:rsidP="00764680"/>
        </w:tc>
      </w:tr>
      <w:tr w:rsidR="00641DD7" w:rsidTr="00764680">
        <w:trPr>
          <w:trHeight w:val="263"/>
        </w:trPr>
        <w:tc>
          <w:tcPr>
            <w:tcW w:w="10943" w:type="dxa"/>
            <w:gridSpan w:val="5"/>
          </w:tcPr>
          <w:p w:rsidR="00641DD7" w:rsidRDefault="00641DD7" w:rsidP="005E4D0F">
            <w:pPr>
              <w:jc w:val="center"/>
            </w:pPr>
            <w:r>
              <w:t xml:space="preserve">Spellings: </w:t>
            </w:r>
            <w:r w:rsidR="005E4D0F">
              <w:t>dis</w:t>
            </w:r>
            <w:r>
              <w:t>- prefix</w:t>
            </w:r>
          </w:p>
        </w:tc>
      </w:tr>
      <w:tr w:rsidR="00641DD7" w:rsidTr="00764680">
        <w:trPr>
          <w:trHeight w:val="278"/>
        </w:trPr>
        <w:tc>
          <w:tcPr>
            <w:tcW w:w="2536" w:type="dxa"/>
          </w:tcPr>
          <w:p w:rsidR="00641DD7" w:rsidRDefault="00641DD7" w:rsidP="00764680">
            <w:r>
              <w:t>Group 1</w:t>
            </w:r>
          </w:p>
        </w:tc>
        <w:tc>
          <w:tcPr>
            <w:tcW w:w="2679" w:type="dxa"/>
            <w:gridSpan w:val="2"/>
          </w:tcPr>
          <w:p w:rsidR="00641DD7" w:rsidRDefault="00641DD7" w:rsidP="00764680">
            <w:r>
              <w:t>Group 2</w:t>
            </w:r>
          </w:p>
        </w:tc>
        <w:tc>
          <w:tcPr>
            <w:tcW w:w="3147" w:type="dxa"/>
          </w:tcPr>
          <w:p w:rsidR="00641DD7" w:rsidRDefault="00641DD7" w:rsidP="00764680">
            <w:r>
              <w:t>Group 3</w:t>
            </w:r>
          </w:p>
        </w:tc>
        <w:tc>
          <w:tcPr>
            <w:tcW w:w="2581" w:type="dxa"/>
          </w:tcPr>
          <w:p w:rsidR="00641DD7" w:rsidRDefault="00641DD7" w:rsidP="00764680">
            <w:r>
              <w:t>Group 4</w:t>
            </w:r>
          </w:p>
        </w:tc>
      </w:tr>
      <w:tr w:rsidR="00641DD7" w:rsidTr="00764680">
        <w:trPr>
          <w:trHeight w:val="1656"/>
        </w:trPr>
        <w:tc>
          <w:tcPr>
            <w:tcW w:w="2536" w:type="dxa"/>
          </w:tcPr>
          <w:p w:rsidR="00641DD7" w:rsidRDefault="005E4D0F" w:rsidP="00764680">
            <w:r>
              <w:t>Dislike</w:t>
            </w:r>
          </w:p>
          <w:p w:rsidR="005E4D0F" w:rsidRDefault="005E4D0F" w:rsidP="00764680">
            <w:r>
              <w:t>Disobey</w:t>
            </w:r>
          </w:p>
          <w:p w:rsidR="005E4D0F" w:rsidRDefault="005E4D0F" w:rsidP="00764680">
            <w:r>
              <w:t>Disable</w:t>
            </w:r>
          </w:p>
          <w:p w:rsidR="005E4D0F" w:rsidRDefault="005E4D0F" w:rsidP="00764680">
            <w:r>
              <w:t>Dismiss</w:t>
            </w:r>
          </w:p>
          <w:p w:rsidR="00DF5A18" w:rsidRDefault="00DF5A18" w:rsidP="00764680">
            <w:r>
              <w:t>Discover</w:t>
            </w:r>
          </w:p>
          <w:p w:rsidR="005E4D0F" w:rsidRDefault="00DF5A18" w:rsidP="00764680">
            <w:r>
              <w:t>Disband</w:t>
            </w:r>
          </w:p>
        </w:tc>
        <w:tc>
          <w:tcPr>
            <w:tcW w:w="2679" w:type="dxa"/>
            <w:gridSpan w:val="2"/>
          </w:tcPr>
          <w:p w:rsidR="00641DD7" w:rsidRDefault="005E4D0F" w:rsidP="00764680">
            <w:r>
              <w:t>Disappear</w:t>
            </w:r>
          </w:p>
          <w:p w:rsidR="005E4D0F" w:rsidRDefault="005E4D0F" w:rsidP="00764680">
            <w:r>
              <w:t>Disrespect</w:t>
            </w:r>
          </w:p>
          <w:p w:rsidR="005E4D0F" w:rsidRDefault="005E4D0F" w:rsidP="00764680">
            <w:r>
              <w:t>Disinfect</w:t>
            </w:r>
          </w:p>
          <w:p w:rsidR="005E4D0F" w:rsidRDefault="005E4D0F" w:rsidP="00764680">
            <w:r>
              <w:t>Displease</w:t>
            </w:r>
          </w:p>
          <w:p w:rsidR="00DF5A18" w:rsidRDefault="00DF5A18" w:rsidP="00764680">
            <w:r>
              <w:t>Dismount</w:t>
            </w:r>
          </w:p>
          <w:p w:rsidR="00DF5A18" w:rsidRDefault="00DF5A18" w:rsidP="00764680">
            <w:r>
              <w:t>Disloyal</w:t>
            </w:r>
          </w:p>
        </w:tc>
        <w:tc>
          <w:tcPr>
            <w:tcW w:w="3147" w:type="dxa"/>
          </w:tcPr>
          <w:p w:rsidR="00641DD7" w:rsidRDefault="00DF5A18" w:rsidP="00764680">
            <w:r>
              <w:t>Disadvantage</w:t>
            </w:r>
          </w:p>
          <w:p w:rsidR="00DF5A18" w:rsidRDefault="00DF5A18" w:rsidP="00764680">
            <w:r>
              <w:t>Disability</w:t>
            </w:r>
          </w:p>
          <w:p w:rsidR="00DF5A18" w:rsidRDefault="00DF5A18" w:rsidP="00764680">
            <w:r>
              <w:t>Disinfectant</w:t>
            </w:r>
          </w:p>
          <w:p w:rsidR="00DF5A18" w:rsidRDefault="00DF5A18" w:rsidP="00764680">
            <w:r>
              <w:t>Discomfort</w:t>
            </w:r>
          </w:p>
          <w:p w:rsidR="00DF5A18" w:rsidRDefault="00DF5A18" w:rsidP="00764680">
            <w:r>
              <w:t>Disappointed</w:t>
            </w:r>
          </w:p>
          <w:p w:rsidR="00DF5A18" w:rsidRDefault="00DF5A18" w:rsidP="00764680">
            <w:r>
              <w:t>Disbelieve</w:t>
            </w:r>
          </w:p>
        </w:tc>
        <w:tc>
          <w:tcPr>
            <w:tcW w:w="2581" w:type="dxa"/>
          </w:tcPr>
          <w:p w:rsidR="00641DD7" w:rsidRDefault="00DF5A18" w:rsidP="00764680">
            <w:r>
              <w:t>Disgraceful</w:t>
            </w:r>
          </w:p>
          <w:p w:rsidR="00DF5A18" w:rsidRDefault="00DF5A18" w:rsidP="00764680">
            <w:r>
              <w:t>Dissimilar</w:t>
            </w:r>
          </w:p>
          <w:p w:rsidR="00DF5A18" w:rsidRDefault="00DF5A18" w:rsidP="00764680">
            <w:r>
              <w:t>Discourage</w:t>
            </w:r>
          </w:p>
          <w:p w:rsidR="00DF5A18" w:rsidRDefault="00DF5A18" w:rsidP="00764680">
            <w:r>
              <w:t>Dissatisfied</w:t>
            </w:r>
          </w:p>
          <w:p w:rsidR="00912E57" w:rsidRDefault="00912E57" w:rsidP="00764680">
            <w:r>
              <w:t>Disqualified</w:t>
            </w:r>
          </w:p>
          <w:p w:rsidR="00DF5A18" w:rsidRDefault="00912E57" w:rsidP="00764680">
            <w:r>
              <w:t>Disorganised</w:t>
            </w:r>
          </w:p>
        </w:tc>
      </w:tr>
      <w:tr w:rsidR="00764680" w:rsidTr="00764680">
        <w:trPr>
          <w:trHeight w:val="1098"/>
        </w:trPr>
        <w:tc>
          <w:tcPr>
            <w:tcW w:w="5215" w:type="dxa"/>
            <w:gridSpan w:val="3"/>
          </w:tcPr>
          <w:p w:rsidR="00764680" w:rsidRPr="00764680" w:rsidRDefault="00764680" w:rsidP="00764680">
            <w:pPr>
              <w:jc w:val="center"/>
              <w:rPr>
                <w:u w:val="single"/>
              </w:rPr>
            </w:pPr>
            <w:r w:rsidRPr="00764680">
              <w:rPr>
                <w:u w:val="single"/>
              </w:rPr>
              <w:t>This week’s Science spellings:</w:t>
            </w:r>
          </w:p>
          <w:p w:rsidR="00764680" w:rsidRDefault="00912E57" w:rsidP="00764680">
            <w:pPr>
              <w:jc w:val="center"/>
            </w:pPr>
            <w:r>
              <w:t>compaction</w:t>
            </w:r>
          </w:p>
          <w:p w:rsidR="00764680" w:rsidRDefault="00912E57" w:rsidP="00764680">
            <w:pPr>
              <w:jc w:val="center"/>
            </w:pPr>
            <w:r>
              <w:t>erosion</w:t>
            </w:r>
          </w:p>
          <w:p w:rsidR="00764680" w:rsidRDefault="00912E57" w:rsidP="00764680">
            <w:pPr>
              <w:jc w:val="center"/>
            </w:pPr>
            <w:r>
              <w:t>fluvial</w:t>
            </w:r>
          </w:p>
        </w:tc>
        <w:tc>
          <w:tcPr>
            <w:tcW w:w="5728" w:type="dxa"/>
            <w:gridSpan w:val="2"/>
          </w:tcPr>
          <w:p w:rsidR="00764680" w:rsidRDefault="00764680" w:rsidP="00764680">
            <w:pPr>
              <w:jc w:val="center"/>
              <w:rPr>
                <w:u w:val="single"/>
              </w:rPr>
            </w:pPr>
            <w:r w:rsidRPr="00764680">
              <w:rPr>
                <w:u w:val="single"/>
              </w:rPr>
              <w:t>This week’s maths spellings:</w:t>
            </w:r>
          </w:p>
          <w:p w:rsidR="00764680" w:rsidRDefault="00912E57" w:rsidP="00764680">
            <w:pPr>
              <w:jc w:val="center"/>
            </w:pPr>
            <w:r>
              <w:t>Thousand</w:t>
            </w:r>
          </w:p>
          <w:p w:rsidR="00912E57" w:rsidRDefault="00912E57" w:rsidP="00764680">
            <w:pPr>
              <w:jc w:val="center"/>
            </w:pPr>
            <w:r>
              <w:t>Decimal</w:t>
            </w:r>
          </w:p>
          <w:p w:rsidR="00912E57" w:rsidRPr="00764680" w:rsidRDefault="00912E57" w:rsidP="00764680">
            <w:pPr>
              <w:jc w:val="center"/>
            </w:pPr>
            <w:r>
              <w:t>Division</w:t>
            </w:r>
          </w:p>
        </w:tc>
      </w:tr>
    </w:tbl>
    <w:p w:rsidR="0082533C" w:rsidRDefault="0082533C"/>
    <w:tbl>
      <w:tblPr>
        <w:tblStyle w:val="TableGrid"/>
        <w:tblpPr w:leftFromText="180" w:rightFromText="180" w:vertAnchor="page" w:horzAnchor="margin" w:tblpXSpec="center" w:tblpY="7858"/>
        <w:tblW w:w="10943" w:type="dxa"/>
        <w:tblLook w:val="04A0" w:firstRow="1" w:lastRow="0" w:firstColumn="1" w:lastColumn="0" w:noHBand="0" w:noVBand="1"/>
      </w:tblPr>
      <w:tblGrid>
        <w:gridCol w:w="2536"/>
        <w:gridCol w:w="1037"/>
        <w:gridCol w:w="1642"/>
        <w:gridCol w:w="3147"/>
        <w:gridCol w:w="2581"/>
      </w:tblGrid>
      <w:tr w:rsidR="00912E57" w:rsidTr="00912E57">
        <w:trPr>
          <w:trHeight w:val="278"/>
        </w:trPr>
        <w:tc>
          <w:tcPr>
            <w:tcW w:w="10943" w:type="dxa"/>
            <w:gridSpan w:val="5"/>
          </w:tcPr>
          <w:p w:rsidR="00912E57" w:rsidRDefault="00912E57" w:rsidP="00912E57">
            <w:r>
              <w:t>Homework: 07.12.18</w:t>
            </w:r>
          </w:p>
        </w:tc>
      </w:tr>
      <w:tr w:rsidR="00912E57" w:rsidTr="00912E57">
        <w:trPr>
          <w:trHeight w:val="263"/>
        </w:trPr>
        <w:tc>
          <w:tcPr>
            <w:tcW w:w="3573" w:type="dxa"/>
            <w:gridSpan w:val="2"/>
          </w:tcPr>
          <w:p w:rsidR="00912E57" w:rsidRDefault="00912E57" w:rsidP="00912E57">
            <w:pPr>
              <w:jc w:val="center"/>
            </w:pPr>
            <w:r>
              <w:t>Maths:</w:t>
            </w:r>
          </w:p>
        </w:tc>
        <w:tc>
          <w:tcPr>
            <w:tcW w:w="7370" w:type="dxa"/>
            <w:gridSpan w:val="3"/>
          </w:tcPr>
          <w:p w:rsidR="00912E57" w:rsidRDefault="00912E57" w:rsidP="00912E57">
            <w:pPr>
              <w:jc w:val="center"/>
            </w:pPr>
            <w:r>
              <w:t>English:</w:t>
            </w:r>
          </w:p>
        </w:tc>
      </w:tr>
      <w:tr w:rsidR="00912E57" w:rsidTr="00912E57">
        <w:trPr>
          <w:trHeight w:val="3327"/>
        </w:trPr>
        <w:tc>
          <w:tcPr>
            <w:tcW w:w="3573" w:type="dxa"/>
            <w:gridSpan w:val="2"/>
          </w:tcPr>
          <w:p w:rsidR="00912E57" w:rsidRPr="00764680" w:rsidRDefault="00912E57" w:rsidP="00912E57">
            <w:pPr>
              <w:rPr>
                <w:u w:val="single"/>
              </w:rPr>
            </w:pPr>
            <w:proofErr w:type="spellStart"/>
            <w:r w:rsidRPr="00764680">
              <w:rPr>
                <w:u w:val="single"/>
              </w:rPr>
              <w:t>Mathopoly</w:t>
            </w:r>
            <w:proofErr w:type="spellEnd"/>
            <w:r>
              <w:rPr>
                <w:u w:val="single"/>
              </w:rPr>
              <w:t xml:space="preserve"> Returns</w:t>
            </w:r>
            <w:r w:rsidRPr="00764680">
              <w:rPr>
                <w:u w:val="single"/>
              </w:rPr>
              <w:t>!</w:t>
            </w:r>
          </w:p>
          <w:p w:rsidR="00912E57" w:rsidRDefault="00912E57" w:rsidP="00912E57"/>
          <w:p w:rsidR="00912E57" w:rsidRDefault="00912E57" w:rsidP="00912E57">
            <w:r>
              <w:t xml:space="preserve">We have more games to play this week. These are based on multiplication again. You need to make sure you have taken home the correct game for the multiplication table you want to work on.  </w:t>
            </w:r>
          </w:p>
          <w:p w:rsidR="00912E57" w:rsidRDefault="00912E57" w:rsidP="00912E57"/>
          <w:p w:rsidR="00912E57" w:rsidRDefault="00912E57" w:rsidP="00912E57">
            <w:r>
              <w:t xml:space="preserve">Feel free to adapt/ change the game to make it more challenging for yourself. </w:t>
            </w:r>
          </w:p>
        </w:tc>
        <w:tc>
          <w:tcPr>
            <w:tcW w:w="7370" w:type="dxa"/>
            <w:gridSpan w:val="3"/>
          </w:tcPr>
          <w:p w:rsidR="00912E57" w:rsidRPr="00764680" w:rsidRDefault="00912E57" w:rsidP="00912E57">
            <w:pPr>
              <w:rPr>
                <w:u w:val="single"/>
              </w:rPr>
            </w:pPr>
            <w:r w:rsidRPr="00764680">
              <w:rPr>
                <w:u w:val="single"/>
              </w:rPr>
              <w:t xml:space="preserve">Adverbs: </w:t>
            </w:r>
          </w:p>
          <w:p w:rsidR="00912E57" w:rsidRDefault="00912E57" w:rsidP="00912E57">
            <w:r>
              <w:t xml:space="preserve">Apostrophes this week! Apostrophes </w:t>
            </w:r>
            <w:proofErr w:type="gramStart"/>
            <w:r>
              <w:t>(  ‘</w:t>
            </w:r>
            <w:proofErr w:type="gramEnd"/>
            <w:r>
              <w:t xml:space="preserve">  ) are used either for </w:t>
            </w:r>
            <w:r w:rsidRPr="005E4D0F">
              <w:rPr>
                <w:b/>
              </w:rPr>
              <w:t>possession</w:t>
            </w:r>
            <w:r>
              <w:t xml:space="preserve"> (things belonging) or </w:t>
            </w:r>
            <w:r w:rsidRPr="005E4D0F">
              <w:rPr>
                <w:b/>
              </w:rPr>
              <w:t>omission</w:t>
            </w:r>
            <w:r>
              <w:t xml:space="preserve"> (missing out letters). </w:t>
            </w:r>
          </w:p>
          <w:p w:rsidR="00912E57" w:rsidRDefault="00912E57" w:rsidP="00912E57">
            <w:r>
              <w:t xml:space="preserve">We have been looking at apostrophes for </w:t>
            </w:r>
            <w:r w:rsidRPr="005E4D0F">
              <w:rPr>
                <w:b/>
              </w:rPr>
              <w:t>possession</w:t>
            </w:r>
            <w:r>
              <w:t>.</w:t>
            </w:r>
          </w:p>
          <w:p w:rsidR="00912E57" w:rsidRDefault="00912E57" w:rsidP="00912E57"/>
          <w:p w:rsidR="00912E57" w:rsidRDefault="00912E57" w:rsidP="00912E57">
            <w:r>
              <w:t xml:space="preserve">Could you look your own books, newspapers, any texts really – and find examples of where apostrophes are used. You will need to copy the whole sentence it is in. We would like 8 examples in total. </w:t>
            </w:r>
          </w:p>
          <w:p w:rsidR="00912E57" w:rsidRDefault="00912E57" w:rsidP="00912E57"/>
          <w:p w:rsidR="00912E57" w:rsidRDefault="00912E57" w:rsidP="00912E57">
            <w:r>
              <w:t xml:space="preserve">If you can, separate these into the apostrophes used for </w:t>
            </w:r>
            <w:r w:rsidRPr="005E4D0F">
              <w:rPr>
                <w:b/>
              </w:rPr>
              <w:t>omission</w:t>
            </w:r>
            <w:r>
              <w:t xml:space="preserve"> and those used for </w:t>
            </w:r>
            <w:r w:rsidRPr="005E4D0F">
              <w:rPr>
                <w:b/>
              </w:rPr>
              <w:t>possession</w:t>
            </w:r>
            <w:r>
              <w:t xml:space="preserve">. </w:t>
            </w:r>
          </w:p>
          <w:p w:rsidR="00912E57" w:rsidRPr="00641DD7" w:rsidRDefault="00912E57" w:rsidP="00912E57"/>
        </w:tc>
      </w:tr>
      <w:tr w:rsidR="00912E57" w:rsidTr="00912E57">
        <w:trPr>
          <w:trHeight w:val="263"/>
        </w:trPr>
        <w:tc>
          <w:tcPr>
            <w:tcW w:w="10943" w:type="dxa"/>
            <w:gridSpan w:val="5"/>
          </w:tcPr>
          <w:p w:rsidR="00912E57" w:rsidRDefault="00912E57" w:rsidP="00912E57">
            <w:pPr>
              <w:jc w:val="center"/>
            </w:pPr>
            <w:r>
              <w:t>Spellings: dis- prefix</w:t>
            </w:r>
          </w:p>
        </w:tc>
      </w:tr>
      <w:tr w:rsidR="00912E57" w:rsidTr="00912E57">
        <w:trPr>
          <w:trHeight w:val="278"/>
        </w:trPr>
        <w:tc>
          <w:tcPr>
            <w:tcW w:w="2536" w:type="dxa"/>
          </w:tcPr>
          <w:p w:rsidR="00912E57" w:rsidRDefault="00912E57" w:rsidP="00912E57">
            <w:r>
              <w:t>Group 1</w:t>
            </w:r>
          </w:p>
        </w:tc>
        <w:tc>
          <w:tcPr>
            <w:tcW w:w="2679" w:type="dxa"/>
            <w:gridSpan w:val="2"/>
          </w:tcPr>
          <w:p w:rsidR="00912E57" w:rsidRDefault="00912E57" w:rsidP="00912E57">
            <w:r>
              <w:t>Group 2</w:t>
            </w:r>
          </w:p>
        </w:tc>
        <w:tc>
          <w:tcPr>
            <w:tcW w:w="3147" w:type="dxa"/>
          </w:tcPr>
          <w:p w:rsidR="00912E57" w:rsidRDefault="00912E57" w:rsidP="00912E57">
            <w:r>
              <w:t>Group 3</w:t>
            </w:r>
          </w:p>
        </w:tc>
        <w:tc>
          <w:tcPr>
            <w:tcW w:w="2581" w:type="dxa"/>
          </w:tcPr>
          <w:p w:rsidR="00912E57" w:rsidRDefault="00912E57" w:rsidP="00912E57">
            <w:r>
              <w:t>Group 4</w:t>
            </w:r>
          </w:p>
        </w:tc>
      </w:tr>
      <w:tr w:rsidR="00912E57" w:rsidTr="00912E57">
        <w:trPr>
          <w:trHeight w:val="1656"/>
        </w:trPr>
        <w:tc>
          <w:tcPr>
            <w:tcW w:w="2536" w:type="dxa"/>
          </w:tcPr>
          <w:p w:rsidR="00912E57" w:rsidRDefault="00912E57" w:rsidP="00912E57">
            <w:r>
              <w:t>Dislike</w:t>
            </w:r>
          </w:p>
          <w:p w:rsidR="00912E57" w:rsidRDefault="00912E57" w:rsidP="00912E57">
            <w:r>
              <w:t>Disobey</w:t>
            </w:r>
          </w:p>
          <w:p w:rsidR="00912E57" w:rsidRDefault="00912E57" w:rsidP="00912E57">
            <w:r>
              <w:t>Disable</w:t>
            </w:r>
          </w:p>
          <w:p w:rsidR="00912E57" w:rsidRDefault="00912E57" w:rsidP="00912E57">
            <w:r>
              <w:t>Dismiss</w:t>
            </w:r>
          </w:p>
          <w:p w:rsidR="00912E57" w:rsidRDefault="00912E57" w:rsidP="00912E57">
            <w:r>
              <w:t>Discover</w:t>
            </w:r>
          </w:p>
          <w:p w:rsidR="00912E57" w:rsidRDefault="00912E57" w:rsidP="00912E57">
            <w:r>
              <w:t>Disband</w:t>
            </w:r>
          </w:p>
        </w:tc>
        <w:tc>
          <w:tcPr>
            <w:tcW w:w="2679" w:type="dxa"/>
            <w:gridSpan w:val="2"/>
          </w:tcPr>
          <w:p w:rsidR="00912E57" w:rsidRDefault="00912E57" w:rsidP="00912E57">
            <w:r>
              <w:t>Disappear</w:t>
            </w:r>
          </w:p>
          <w:p w:rsidR="00912E57" w:rsidRDefault="00912E57" w:rsidP="00912E57">
            <w:r>
              <w:t>Disrespect</w:t>
            </w:r>
          </w:p>
          <w:p w:rsidR="00912E57" w:rsidRDefault="00912E57" w:rsidP="00912E57">
            <w:r>
              <w:t>Disinfect</w:t>
            </w:r>
          </w:p>
          <w:p w:rsidR="00912E57" w:rsidRDefault="00912E57" w:rsidP="00912E57">
            <w:r>
              <w:t>Displease</w:t>
            </w:r>
          </w:p>
          <w:p w:rsidR="00912E57" w:rsidRDefault="00912E57" w:rsidP="00912E57">
            <w:r>
              <w:t>Dismount</w:t>
            </w:r>
          </w:p>
          <w:p w:rsidR="00912E57" w:rsidRDefault="00912E57" w:rsidP="00912E57">
            <w:r>
              <w:t>Disloyal</w:t>
            </w:r>
          </w:p>
        </w:tc>
        <w:tc>
          <w:tcPr>
            <w:tcW w:w="3147" w:type="dxa"/>
          </w:tcPr>
          <w:p w:rsidR="00912E57" w:rsidRDefault="00912E57" w:rsidP="00912E57">
            <w:r>
              <w:t>Disadvantage</w:t>
            </w:r>
          </w:p>
          <w:p w:rsidR="00912E57" w:rsidRDefault="00912E57" w:rsidP="00912E57">
            <w:r>
              <w:t>Disability</w:t>
            </w:r>
          </w:p>
          <w:p w:rsidR="00912E57" w:rsidRDefault="00912E57" w:rsidP="00912E57">
            <w:r>
              <w:t>Disinfectant</w:t>
            </w:r>
          </w:p>
          <w:p w:rsidR="00912E57" w:rsidRDefault="00912E57" w:rsidP="00912E57">
            <w:r>
              <w:t>Discomfort</w:t>
            </w:r>
          </w:p>
          <w:p w:rsidR="00912E57" w:rsidRDefault="00912E57" w:rsidP="00912E57">
            <w:r>
              <w:t>Disappointed</w:t>
            </w:r>
          </w:p>
          <w:p w:rsidR="00912E57" w:rsidRDefault="00912E57" w:rsidP="00912E57">
            <w:r>
              <w:t>Disbelieve</w:t>
            </w:r>
          </w:p>
        </w:tc>
        <w:tc>
          <w:tcPr>
            <w:tcW w:w="2581" w:type="dxa"/>
          </w:tcPr>
          <w:p w:rsidR="00912E57" w:rsidRDefault="00912E57" w:rsidP="00912E57">
            <w:r>
              <w:t>Disgraceful</w:t>
            </w:r>
          </w:p>
          <w:p w:rsidR="00912E57" w:rsidRDefault="00912E57" w:rsidP="00912E57">
            <w:r>
              <w:t>Dissimilar</w:t>
            </w:r>
          </w:p>
          <w:p w:rsidR="00912E57" w:rsidRDefault="00912E57" w:rsidP="00912E57">
            <w:r>
              <w:t>Discourage</w:t>
            </w:r>
          </w:p>
          <w:p w:rsidR="00912E57" w:rsidRDefault="00912E57" w:rsidP="00912E57">
            <w:r>
              <w:t>Dissatisfied</w:t>
            </w:r>
          </w:p>
          <w:p w:rsidR="00912E57" w:rsidRDefault="00912E57" w:rsidP="00912E57">
            <w:r>
              <w:t>Disqualified</w:t>
            </w:r>
          </w:p>
          <w:p w:rsidR="00912E57" w:rsidRDefault="00912E57" w:rsidP="00912E57">
            <w:r>
              <w:t>Disorganised</w:t>
            </w:r>
          </w:p>
        </w:tc>
      </w:tr>
      <w:tr w:rsidR="00912E57" w:rsidTr="00912E57">
        <w:trPr>
          <w:trHeight w:val="1098"/>
        </w:trPr>
        <w:tc>
          <w:tcPr>
            <w:tcW w:w="5215" w:type="dxa"/>
            <w:gridSpan w:val="3"/>
          </w:tcPr>
          <w:p w:rsidR="00912E57" w:rsidRPr="00764680" w:rsidRDefault="00912E57" w:rsidP="00912E57">
            <w:pPr>
              <w:jc w:val="center"/>
              <w:rPr>
                <w:u w:val="single"/>
              </w:rPr>
            </w:pPr>
            <w:r w:rsidRPr="00764680">
              <w:rPr>
                <w:u w:val="single"/>
              </w:rPr>
              <w:t>This week’s Science spellings:</w:t>
            </w:r>
          </w:p>
          <w:p w:rsidR="00912E57" w:rsidRDefault="00912E57" w:rsidP="00912E57">
            <w:pPr>
              <w:jc w:val="center"/>
            </w:pPr>
            <w:r>
              <w:t>compaction</w:t>
            </w:r>
          </w:p>
          <w:p w:rsidR="00912E57" w:rsidRDefault="00912E57" w:rsidP="00912E57">
            <w:pPr>
              <w:jc w:val="center"/>
            </w:pPr>
            <w:r>
              <w:t>erosion</w:t>
            </w:r>
          </w:p>
          <w:p w:rsidR="00912E57" w:rsidRDefault="00912E57" w:rsidP="00912E57">
            <w:pPr>
              <w:jc w:val="center"/>
            </w:pPr>
            <w:r>
              <w:t>fluvial</w:t>
            </w:r>
          </w:p>
        </w:tc>
        <w:tc>
          <w:tcPr>
            <w:tcW w:w="5728" w:type="dxa"/>
            <w:gridSpan w:val="2"/>
          </w:tcPr>
          <w:p w:rsidR="00912E57" w:rsidRDefault="00912E57" w:rsidP="00912E57">
            <w:pPr>
              <w:jc w:val="center"/>
              <w:rPr>
                <w:u w:val="single"/>
              </w:rPr>
            </w:pPr>
            <w:r w:rsidRPr="00764680">
              <w:rPr>
                <w:u w:val="single"/>
              </w:rPr>
              <w:t>This week’s maths spellings:</w:t>
            </w:r>
          </w:p>
          <w:p w:rsidR="00912E57" w:rsidRDefault="00912E57" w:rsidP="00912E57">
            <w:pPr>
              <w:jc w:val="center"/>
            </w:pPr>
            <w:r>
              <w:t>Thousand</w:t>
            </w:r>
          </w:p>
          <w:p w:rsidR="00912E57" w:rsidRDefault="00912E57" w:rsidP="00912E57">
            <w:pPr>
              <w:jc w:val="center"/>
            </w:pPr>
            <w:r>
              <w:t>Decimal</w:t>
            </w:r>
          </w:p>
          <w:p w:rsidR="00912E57" w:rsidRPr="00764680" w:rsidRDefault="00912E57" w:rsidP="00912E57">
            <w:pPr>
              <w:jc w:val="center"/>
            </w:pPr>
            <w:r>
              <w:t>Division</w:t>
            </w:r>
          </w:p>
        </w:tc>
      </w:tr>
    </w:tbl>
    <w:p w:rsidR="00764680" w:rsidRDefault="00764680">
      <w:bookmarkStart w:id="0" w:name="_GoBack"/>
      <w:bookmarkEnd w:id="0"/>
    </w:p>
    <w:p w:rsidR="00764680" w:rsidRDefault="00764680"/>
    <w:sectPr w:rsidR="0076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D7"/>
    <w:rsid w:val="005E4D0F"/>
    <w:rsid w:val="00641DD7"/>
    <w:rsid w:val="00764680"/>
    <w:rsid w:val="0082533C"/>
    <w:rsid w:val="00912E57"/>
    <w:rsid w:val="00DF5A18"/>
    <w:rsid w:val="00E0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733B"/>
  <w15:chartTrackingRefBased/>
  <w15:docId w15:val="{7F7095B3-304E-4139-88DE-D29529CD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EE646420</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Tolleshunt d'Arcy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Tolleshunt St Nicholas Primary School</dc:creator>
  <cp:keywords/>
  <dc:description/>
  <cp:lastModifiedBy>Tolleshunt St Nicholas Primary School</cp:lastModifiedBy>
  <cp:revision>2</cp:revision>
  <cp:lastPrinted>2018-12-07T13:57:00Z</cp:lastPrinted>
  <dcterms:created xsi:type="dcterms:W3CDTF">2018-12-07T14:05:00Z</dcterms:created>
  <dcterms:modified xsi:type="dcterms:W3CDTF">2018-12-07T14:05:00Z</dcterms:modified>
</cp:coreProperties>
</file>